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outlineLvl w:val="9"/>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大丰港经济开发区15MW集中式光伏发电项目EPC工程总承包项目</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outlineLvl w:val="9"/>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答疑补充文件（</w:t>
      </w:r>
      <w:r>
        <w:rPr>
          <w:rFonts w:hint="eastAsia" w:ascii="Times New Roman" w:hAnsi="Times New Roman" w:cs="Times New Roman"/>
          <w:b w:val="0"/>
          <w:i w:val="0"/>
          <w:caps w:val="0"/>
          <w:color w:val="000000"/>
          <w:spacing w:val="0"/>
          <w:kern w:val="0"/>
          <w:sz w:val="24"/>
          <w:szCs w:val="24"/>
          <w:shd w:val="clear" w:fill="FFFFFF"/>
          <w:lang w:val="en-US" w:eastAsia="zh-CN" w:bidi="ar"/>
        </w:rPr>
        <w:t>二</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outlineLvl w:val="9"/>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项目编号：DFGC20180407</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60" w:lineRule="auto"/>
        <w:ind w:left="0" w:right="0" w:firstLine="0"/>
        <w:jc w:val="left"/>
        <w:textAlignment w:val="auto"/>
        <w:rPr>
          <w:rFonts w:hint="default" w:ascii="Times New Roman" w:hAnsi="Times New Roman" w:cs="Times New Roman" w:eastAsiaTheme="minorEastAsia"/>
          <w:b w:val="0"/>
          <w:i w:val="0"/>
          <w:caps w:val="0"/>
          <w:color w:val="000000"/>
          <w:spacing w:val="0"/>
          <w:sz w:val="24"/>
          <w:szCs w:val="24"/>
        </w:rPr>
      </w:pPr>
      <w:r>
        <w:rPr>
          <w:rFonts w:hint="default" w:ascii="Times New Roman" w:hAnsi="Times New Roman" w:cs="Times New Roman" w:eastAsiaTheme="minorEastAsia"/>
          <w:b w:val="0"/>
          <w:i w:val="0"/>
          <w:caps w:val="0"/>
          <w:color w:val="000000"/>
          <w:spacing w:val="0"/>
          <w:sz w:val="24"/>
          <w:szCs w:val="24"/>
          <w:shd w:val="clear" w:fill="FFFFFF"/>
        </w:rPr>
        <w:t>各投标</w:t>
      </w:r>
      <w:r>
        <w:rPr>
          <w:rFonts w:hint="default" w:ascii="Times New Roman" w:hAnsi="Times New Roman" w:cs="Times New Roman" w:eastAsiaTheme="minorEastAsia"/>
          <w:b w:val="0"/>
          <w:i w:val="0"/>
          <w:caps w:val="0"/>
          <w:color w:val="000000"/>
          <w:spacing w:val="0"/>
          <w:sz w:val="24"/>
          <w:szCs w:val="24"/>
          <w:shd w:val="clear" w:fill="FFFFFF"/>
          <w:lang w:eastAsia="zh-CN"/>
        </w:rPr>
        <w:t>人</w:t>
      </w:r>
      <w:r>
        <w:rPr>
          <w:rFonts w:hint="default" w:ascii="Times New Roman" w:hAnsi="Times New Roman" w:cs="Times New Roman" w:eastAsiaTheme="minorEastAsia"/>
          <w:b w:val="0"/>
          <w:i w:val="0"/>
          <w:caps w:val="0"/>
          <w:color w:val="000000"/>
          <w:spacing w:val="0"/>
          <w:sz w:val="24"/>
          <w:szCs w:val="24"/>
          <w:shd w:val="clear" w:fill="FFFFFF"/>
        </w:rPr>
        <w:t>：</w:t>
      </w:r>
    </w:p>
    <w:p>
      <w:pPr>
        <w:pStyle w:val="2"/>
        <w:keepNext w:val="0"/>
        <w:keepLines w:val="0"/>
        <w:pageBreakBefore w:val="0"/>
        <w:widowControl/>
        <w:numPr>
          <w:ilvl w:val="0"/>
          <w:numId w:val="1"/>
        </w:numPr>
        <w:suppressLineNumbers w:val="0"/>
        <w:shd w:val="clear" w:fill="FFFFFF"/>
        <w:kinsoku/>
        <w:wordWrap/>
        <w:overflowPunct/>
        <w:topLinePunct w:val="0"/>
        <w:autoSpaceDE/>
        <w:autoSpaceDN/>
        <w:bidi w:val="0"/>
        <w:adjustRightInd w:val="0"/>
        <w:snapToGrid w:val="0"/>
        <w:spacing w:before="157" w:beforeLines="50" w:beforeAutospacing="0" w:after="0" w:afterAutospacing="0" w:line="360" w:lineRule="auto"/>
        <w:ind w:left="0" w:right="0" w:firstLine="480" w:firstLineChars="200"/>
        <w:jc w:val="left"/>
        <w:textAlignment w:val="auto"/>
        <w:outlineLvl w:val="9"/>
        <w:rPr>
          <w:rFonts w:hint="default" w:ascii="Times New Roman" w:hAnsi="Times New Roman" w:cs="Times New Roman" w:eastAsiaTheme="minorEastAsia"/>
          <w:b w:val="0"/>
          <w:i w:val="0"/>
          <w:caps w:val="0"/>
          <w:color w:val="000000"/>
          <w:spacing w:val="0"/>
          <w:sz w:val="24"/>
          <w:szCs w:val="24"/>
          <w:shd w:val="clear" w:fill="FFFFFF"/>
          <w:lang w:val="en-US" w:eastAsia="zh-CN"/>
        </w:rPr>
      </w:pPr>
      <w:r>
        <w:rPr>
          <w:rFonts w:hint="default" w:ascii="Times New Roman" w:hAnsi="Times New Roman" w:cs="Times New Roman" w:eastAsiaTheme="minorEastAsia"/>
          <w:b w:val="0"/>
          <w:i w:val="0"/>
          <w:caps w:val="0"/>
          <w:color w:val="000000"/>
          <w:spacing w:val="0"/>
          <w:sz w:val="24"/>
          <w:szCs w:val="24"/>
          <w:shd w:val="clear" w:fill="FFFFFF"/>
          <w:lang w:val="en-US" w:eastAsia="zh-CN"/>
        </w:rPr>
        <w:t>由于工期时间较紧，据了解招标文件推荐的变压器品牌无法满足交期。江苏华辰变压器股份有限公司可以满足交期，我司是否可以提交品牌变更申请，且可以提供同样的资质和质保。</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val="0"/>
        <w:snapToGrid w:val="0"/>
        <w:spacing w:before="157" w:beforeLines="50" w:beforeAutospacing="0" w:after="0" w:afterAutospacing="0" w:line="360" w:lineRule="auto"/>
        <w:ind w:leftChars="0" w:right="0" w:rightChars="0" w:firstLine="480" w:firstLineChars="200"/>
        <w:jc w:val="left"/>
        <w:textAlignment w:val="auto"/>
        <w:outlineLvl w:val="9"/>
        <w:rPr>
          <w:rFonts w:hint="default" w:ascii="Times New Roman" w:hAnsi="Times New Roman" w:cs="Times New Roman" w:eastAsiaTheme="minorEastAsia"/>
          <w:b w:val="0"/>
          <w:i w:val="0"/>
          <w:caps w:val="0"/>
          <w:color w:val="000000"/>
          <w:spacing w:val="0"/>
          <w:sz w:val="24"/>
          <w:szCs w:val="24"/>
          <w:shd w:val="clear" w:fill="FFFFFF"/>
          <w:lang w:val="en-US" w:eastAsia="zh-CN"/>
        </w:rPr>
      </w:pPr>
      <w:r>
        <w:rPr>
          <w:rFonts w:hint="eastAsia" w:ascii="Times New Roman" w:hAnsi="Times New Roman" w:cs="Times New Roman"/>
          <w:b w:val="0"/>
          <w:i w:val="0"/>
          <w:caps w:val="0"/>
          <w:color w:val="000000"/>
          <w:spacing w:val="0"/>
          <w:sz w:val="24"/>
          <w:szCs w:val="24"/>
          <w:shd w:val="clear" w:fill="FFFFFF"/>
          <w:lang w:val="en-US" w:eastAsia="zh-CN"/>
        </w:rPr>
        <w:t>答：请按招标文件中“主要设备材料推荐品牌一览表”相关要求执行，具体如下：“</w:t>
      </w:r>
      <w:r>
        <w:rPr>
          <w:rFonts w:hint="eastAsia" w:ascii="Times New Roman" w:hAnsi="Times New Roman" w:cs="Times New Roman"/>
          <w:b w:val="0"/>
          <w:i w:val="0"/>
          <w:caps w:val="0"/>
          <w:color w:val="000000"/>
          <w:spacing w:val="0"/>
          <w:sz w:val="24"/>
          <w:szCs w:val="24"/>
          <w:u w:val="none"/>
          <w:shd w:val="clear" w:fill="FFFFFF"/>
          <w:lang w:val="en-US" w:eastAsia="zh-CN"/>
        </w:rPr>
        <w:t>招标人对光伏组件、逆变器、变压器和电缆推荐了品牌，投标人须按招标人推荐品牌进行报价，若投标人认为其他品牌的产品在品牌知名度、信誉度、质量、性能、技术指标等方面不低于招标人推荐品牌的，必须在答疑截止日前以书面方式向招标人提出，并提供相应的证明材料。招标人认为合理的，将以招标文件答疑方式告知所有投标人予以增加，未经招标人同意在推荐品牌外选取，将不作为中标候选人。本招标项目不要求投标人投标时选择品牌。中标人在中标签订合同前应在“主要设备（材料）推荐品牌一览表”中参考品牌中选用品牌，如发现全部参考品牌被报备控制或价格明显高于市场价等异常情形，导致中标人无法正常获得产品，投标人应向招标人提供足够书面证据，经招标人查实确认后，中标人可向招标人申请使用档次性能质量优于或相当于参考品牌且技术参数能够满足招标需求及设计要求的产品，并经招标人认可后使用</w:t>
      </w:r>
      <w:r>
        <w:rPr>
          <w:rFonts w:hint="eastAsia" w:ascii="Times New Roman" w:hAnsi="Times New Roman" w:cs="Times New Roman"/>
          <w:b w:val="0"/>
          <w:i w:val="0"/>
          <w:caps w:val="0"/>
          <w:color w:val="000000"/>
          <w:spacing w:val="0"/>
          <w:sz w:val="24"/>
          <w:szCs w:val="24"/>
          <w:shd w:val="clear" w:fill="FFFFFF"/>
          <w:lang w:val="en-US" w:eastAsia="zh-CN"/>
        </w:rPr>
        <w:t>。”</w:t>
      </w:r>
    </w:p>
    <w:p>
      <w:pPr>
        <w:pStyle w:val="2"/>
        <w:keepNext w:val="0"/>
        <w:keepLines w:val="0"/>
        <w:pageBreakBefore w:val="0"/>
        <w:widowControl/>
        <w:numPr>
          <w:ilvl w:val="0"/>
          <w:numId w:val="1"/>
        </w:numPr>
        <w:suppressLineNumbers w:val="0"/>
        <w:shd w:val="clear" w:fill="FFFFFF"/>
        <w:kinsoku/>
        <w:wordWrap/>
        <w:overflowPunct/>
        <w:topLinePunct w:val="0"/>
        <w:autoSpaceDE/>
        <w:autoSpaceDN/>
        <w:bidi w:val="0"/>
        <w:adjustRightInd w:val="0"/>
        <w:snapToGrid w:val="0"/>
        <w:spacing w:before="157" w:beforeLines="50" w:beforeAutospacing="0" w:after="0" w:afterAutospacing="0" w:line="360" w:lineRule="auto"/>
        <w:ind w:left="0" w:leftChars="0" w:right="0" w:firstLine="480" w:firstLineChars="200"/>
        <w:jc w:val="left"/>
        <w:textAlignment w:val="auto"/>
        <w:outlineLvl w:val="9"/>
        <w:rPr>
          <w:rFonts w:hint="default" w:ascii="Times New Roman" w:hAnsi="Times New Roman" w:cs="Times New Roman" w:eastAsiaTheme="minorEastAsia"/>
          <w:b w:val="0"/>
          <w:i w:val="0"/>
          <w:caps w:val="0"/>
          <w:color w:val="000000"/>
          <w:spacing w:val="0"/>
          <w:sz w:val="24"/>
          <w:szCs w:val="24"/>
          <w:shd w:val="clear" w:fill="FFFFFF"/>
          <w:lang w:val="en-US" w:eastAsia="zh-CN"/>
        </w:rPr>
      </w:pPr>
      <w:r>
        <w:rPr>
          <w:rFonts w:hint="default" w:ascii="Times New Roman" w:hAnsi="Times New Roman" w:cs="Times New Roman" w:eastAsiaTheme="minorEastAsia"/>
          <w:b w:val="0"/>
          <w:i w:val="0"/>
          <w:caps w:val="0"/>
          <w:color w:val="000000"/>
          <w:spacing w:val="0"/>
          <w:sz w:val="24"/>
          <w:szCs w:val="24"/>
          <w:shd w:val="clear" w:fill="FFFFFF"/>
          <w:lang w:val="en-US" w:eastAsia="zh-CN"/>
        </w:rPr>
        <w:t>本项目涉及到的外线部分是否已经获得相关部门的核准，保证不会影响到项目进度。</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val="0"/>
        <w:snapToGrid w:val="0"/>
        <w:spacing w:before="157" w:beforeLines="50" w:beforeAutospacing="0" w:after="0" w:afterAutospacing="0" w:line="360" w:lineRule="auto"/>
        <w:ind w:leftChars="0" w:right="0" w:rightChars="0" w:firstLine="480" w:firstLineChars="200"/>
        <w:jc w:val="left"/>
        <w:textAlignment w:val="auto"/>
        <w:outlineLvl w:val="9"/>
        <w:rPr>
          <w:rFonts w:hint="eastAsia" w:ascii="Times New Roman" w:hAnsi="Times New Roman" w:cs="Times New Roman"/>
          <w:b w:val="0"/>
          <w:i w:val="0"/>
          <w:caps w:val="0"/>
          <w:color w:val="000000"/>
          <w:spacing w:val="0"/>
          <w:sz w:val="24"/>
          <w:szCs w:val="24"/>
          <w:shd w:val="clear" w:fill="FFFFFF"/>
          <w:lang w:val="en-US" w:eastAsia="zh-CN"/>
        </w:rPr>
      </w:pPr>
      <w:r>
        <w:rPr>
          <w:rFonts w:hint="eastAsia" w:ascii="Times New Roman" w:hAnsi="Times New Roman" w:cs="Times New Roman"/>
          <w:b w:val="0"/>
          <w:i w:val="0"/>
          <w:caps w:val="0"/>
          <w:color w:val="000000"/>
          <w:spacing w:val="0"/>
          <w:sz w:val="24"/>
          <w:szCs w:val="24"/>
          <w:shd w:val="clear" w:fill="FFFFFF"/>
          <w:lang w:val="en-US" w:eastAsia="zh-CN"/>
        </w:rPr>
        <w:t>答：本项目接入系统方案设计评审意见中提供2种接入系统方案，均已获得供电公司认可，</w:t>
      </w:r>
      <w:bookmarkStart w:id="0" w:name="_GoBack"/>
      <w:bookmarkEnd w:id="0"/>
      <w:r>
        <w:rPr>
          <w:rFonts w:hint="eastAsia" w:ascii="Times New Roman" w:hAnsi="Times New Roman" w:cs="Times New Roman"/>
          <w:b w:val="0"/>
          <w:i w:val="0"/>
          <w:caps w:val="0"/>
          <w:color w:val="000000"/>
          <w:spacing w:val="0"/>
          <w:sz w:val="24"/>
          <w:szCs w:val="24"/>
          <w:shd w:val="clear" w:fill="FFFFFF"/>
          <w:lang w:val="en-US" w:eastAsia="zh-CN"/>
        </w:rPr>
        <w:t>投标人可自行选择其中1种方案，无论投标人选择何种方案，中标后均须自行协调对接相关各方，及时办理相关手续，确保项目在2018年12月25日前并网发电。</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313" w:beforeLines="100" w:beforeAutospacing="0" w:after="0" w:afterAutospacing="0" w:line="360" w:lineRule="auto"/>
        <w:ind w:left="0" w:right="0" w:firstLine="0"/>
        <w:jc w:val="right"/>
        <w:textAlignment w:val="auto"/>
        <w:outlineLvl w:val="9"/>
        <w:rPr>
          <w:rFonts w:hint="default" w:ascii="Times New Roman" w:hAnsi="Times New Roman" w:cs="Times New Roman" w:eastAsiaTheme="minorEastAsia"/>
          <w:b w:val="0"/>
          <w:i w:val="0"/>
          <w:caps w:val="0"/>
          <w:color w:val="000000"/>
          <w:spacing w:val="0"/>
          <w:sz w:val="24"/>
          <w:szCs w:val="24"/>
          <w:shd w:val="clear" w:fill="FFFFFF"/>
        </w:rPr>
      </w:pPr>
      <w:r>
        <w:rPr>
          <w:rFonts w:hint="default" w:ascii="Times New Roman" w:hAnsi="Times New Roman" w:cs="Times New Roman" w:eastAsiaTheme="minorEastAsia"/>
          <w:b w:val="0"/>
          <w:i w:val="0"/>
          <w:caps w:val="0"/>
          <w:color w:val="000000"/>
          <w:spacing w:val="0"/>
          <w:sz w:val="24"/>
          <w:szCs w:val="24"/>
          <w:shd w:val="clear" w:fill="FFFFFF"/>
        </w:rPr>
        <w:t>招标人：盐城市国能光伏科技有限公司大丰分公司</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right="0" w:firstLine="0"/>
        <w:jc w:val="right"/>
        <w:textAlignment w:val="auto"/>
        <w:outlineLvl w:val="9"/>
        <w:rPr>
          <w:rFonts w:hint="default" w:ascii="Times New Roman" w:hAnsi="Times New Roman" w:cs="Times New Roman" w:eastAsiaTheme="minorEastAsia"/>
          <w:b w:val="0"/>
          <w:i w:val="0"/>
          <w:caps w:val="0"/>
          <w:color w:val="000000"/>
          <w:spacing w:val="0"/>
          <w:sz w:val="24"/>
          <w:szCs w:val="24"/>
          <w:lang w:eastAsia="zh-CN"/>
        </w:rPr>
      </w:pPr>
      <w:r>
        <w:rPr>
          <w:rFonts w:hint="default" w:ascii="Times New Roman" w:hAnsi="Times New Roman" w:cs="Times New Roman" w:eastAsiaTheme="minorEastAsia"/>
          <w:b w:val="0"/>
          <w:i w:val="0"/>
          <w:caps w:val="0"/>
          <w:color w:val="000000"/>
          <w:spacing w:val="0"/>
          <w:sz w:val="24"/>
          <w:szCs w:val="24"/>
          <w:shd w:val="clear" w:fill="FFFFFF"/>
        </w:rPr>
        <w:t>招标代理：</w:t>
      </w:r>
      <w:r>
        <w:rPr>
          <w:rFonts w:hint="default" w:ascii="Times New Roman" w:hAnsi="Times New Roman" w:cs="Times New Roman" w:eastAsiaTheme="minorEastAsia"/>
          <w:b w:val="0"/>
          <w:i w:val="0"/>
          <w:caps w:val="0"/>
          <w:color w:val="000000"/>
          <w:spacing w:val="0"/>
          <w:sz w:val="24"/>
          <w:szCs w:val="24"/>
          <w:shd w:val="clear" w:fill="FFFFFF"/>
          <w:lang w:eastAsia="zh-CN"/>
        </w:rPr>
        <w:t>江苏瑞泰项目管理有限公司</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right="0" w:firstLine="0"/>
        <w:jc w:val="right"/>
        <w:textAlignment w:val="auto"/>
        <w:outlineLvl w:val="9"/>
        <w:rPr>
          <w:rFonts w:hint="default" w:ascii="Times New Roman" w:hAnsi="Times New Roman" w:cs="Times New Roman" w:eastAsiaTheme="minorEastAsia"/>
          <w:sz w:val="24"/>
          <w:szCs w:val="24"/>
        </w:rPr>
      </w:pPr>
      <w:r>
        <w:rPr>
          <w:rFonts w:hint="default" w:ascii="Times New Roman" w:hAnsi="Times New Roman" w:cs="Times New Roman" w:eastAsiaTheme="minorEastAsia"/>
          <w:b w:val="0"/>
          <w:i w:val="0"/>
          <w:caps w:val="0"/>
          <w:color w:val="000000"/>
          <w:spacing w:val="0"/>
          <w:sz w:val="24"/>
          <w:szCs w:val="24"/>
          <w:shd w:val="clear" w:fill="FFFFFF"/>
          <w:lang w:val="en-US"/>
        </w:rPr>
        <w:t>2018</w:t>
      </w:r>
      <w:r>
        <w:rPr>
          <w:rFonts w:hint="default" w:ascii="Times New Roman" w:hAnsi="Times New Roman" w:cs="Times New Roman" w:eastAsiaTheme="minorEastAsia"/>
          <w:b w:val="0"/>
          <w:i w:val="0"/>
          <w:caps w:val="0"/>
          <w:color w:val="000000"/>
          <w:spacing w:val="0"/>
          <w:sz w:val="24"/>
          <w:szCs w:val="24"/>
          <w:shd w:val="clear" w:fill="FFFFFF"/>
        </w:rPr>
        <w:t>年</w:t>
      </w:r>
      <w:r>
        <w:rPr>
          <w:rFonts w:hint="eastAsia" w:ascii="Times New Roman" w:hAnsi="Times New Roman" w:cs="Times New Roman"/>
          <w:b w:val="0"/>
          <w:i w:val="0"/>
          <w:caps w:val="0"/>
          <w:color w:val="000000"/>
          <w:spacing w:val="0"/>
          <w:sz w:val="24"/>
          <w:szCs w:val="24"/>
          <w:shd w:val="clear" w:fill="FFFFFF"/>
          <w:lang w:val="en-US" w:eastAsia="zh-CN"/>
        </w:rPr>
        <w:t>10</w:t>
      </w:r>
      <w:r>
        <w:rPr>
          <w:rFonts w:hint="default" w:ascii="Times New Roman" w:hAnsi="Times New Roman" w:cs="Times New Roman" w:eastAsiaTheme="minorEastAsia"/>
          <w:b w:val="0"/>
          <w:i w:val="0"/>
          <w:caps w:val="0"/>
          <w:color w:val="000000"/>
          <w:spacing w:val="0"/>
          <w:sz w:val="24"/>
          <w:szCs w:val="24"/>
          <w:shd w:val="clear" w:fill="FFFFFF"/>
        </w:rPr>
        <w:t>月</w:t>
      </w:r>
      <w:r>
        <w:rPr>
          <w:rFonts w:hint="eastAsia" w:ascii="Times New Roman" w:hAnsi="Times New Roman" w:cs="Times New Roman"/>
          <w:b w:val="0"/>
          <w:i w:val="0"/>
          <w:caps w:val="0"/>
          <w:color w:val="000000"/>
          <w:spacing w:val="0"/>
          <w:sz w:val="24"/>
          <w:szCs w:val="24"/>
          <w:shd w:val="clear" w:fill="FFFFFF"/>
          <w:lang w:val="en-US" w:eastAsia="zh-CN"/>
        </w:rPr>
        <w:t>8</w:t>
      </w:r>
      <w:r>
        <w:rPr>
          <w:rFonts w:hint="default" w:ascii="Times New Roman" w:hAnsi="Times New Roman" w:cs="Times New Roman" w:eastAsiaTheme="minorEastAsia"/>
          <w:b w:val="0"/>
          <w:i w:val="0"/>
          <w:caps w:val="0"/>
          <w:color w:val="000000"/>
          <w:spacing w:val="0"/>
          <w:sz w:val="24"/>
          <w:szCs w:val="24"/>
          <w:shd w:val="clear"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53E17B"/>
    <w:multiLevelType w:val="singleLevel"/>
    <w:tmpl w:val="B853E17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106B7F"/>
    <w:rsid w:val="016567C7"/>
    <w:rsid w:val="052B4E97"/>
    <w:rsid w:val="068908E6"/>
    <w:rsid w:val="07C31FEE"/>
    <w:rsid w:val="0A1C1688"/>
    <w:rsid w:val="0A375588"/>
    <w:rsid w:val="0AC94F82"/>
    <w:rsid w:val="0B5966C1"/>
    <w:rsid w:val="0BC67CDD"/>
    <w:rsid w:val="0BF967E7"/>
    <w:rsid w:val="0C1E2356"/>
    <w:rsid w:val="0CB1563E"/>
    <w:rsid w:val="11B37AB6"/>
    <w:rsid w:val="13066004"/>
    <w:rsid w:val="130F657C"/>
    <w:rsid w:val="13572504"/>
    <w:rsid w:val="155C74C1"/>
    <w:rsid w:val="15DD10B1"/>
    <w:rsid w:val="168423B2"/>
    <w:rsid w:val="19B84065"/>
    <w:rsid w:val="19C41B4D"/>
    <w:rsid w:val="1A483B08"/>
    <w:rsid w:val="1AEF0975"/>
    <w:rsid w:val="22147B37"/>
    <w:rsid w:val="23813DDD"/>
    <w:rsid w:val="24E90B1A"/>
    <w:rsid w:val="27AB3534"/>
    <w:rsid w:val="285B1C76"/>
    <w:rsid w:val="2BD93451"/>
    <w:rsid w:val="2DB55EB2"/>
    <w:rsid w:val="31E07062"/>
    <w:rsid w:val="3512662E"/>
    <w:rsid w:val="3A5B5DCC"/>
    <w:rsid w:val="3B8771B6"/>
    <w:rsid w:val="3BC138E9"/>
    <w:rsid w:val="3CCC0D7A"/>
    <w:rsid w:val="3F27056E"/>
    <w:rsid w:val="46070857"/>
    <w:rsid w:val="47B864AB"/>
    <w:rsid w:val="4AD256FA"/>
    <w:rsid w:val="4EC04564"/>
    <w:rsid w:val="4EF3148D"/>
    <w:rsid w:val="51031733"/>
    <w:rsid w:val="51D41C84"/>
    <w:rsid w:val="53E52DCC"/>
    <w:rsid w:val="54B43C25"/>
    <w:rsid w:val="55742E4C"/>
    <w:rsid w:val="58F44E5E"/>
    <w:rsid w:val="599B7E10"/>
    <w:rsid w:val="5EFB6FFF"/>
    <w:rsid w:val="61694747"/>
    <w:rsid w:val="61BD000B"/>
    <w:rsid w:val="668E0620"/>
    <w:rsid w:val="68FA2D98"/>
    <w:rsid w:val="69ED34E0"/>
    <w:rsid w:val="6B8875FB"/>
    <w:rsid w:val="724E578D"/>
    <w:rsid w:val="744B6631"/>
    <w:rsid w:val="76440A0F"/>
    <w:rsid w:val="76F12C31"/>
    <w:rsid w:val="773932E7"/>
    <w:rsid w:val="77D209D7"/>
    <w:rsid w:val="78224B32"/>
    <w:rsid w:val="793B273A"/>
    <w:rsid w:val="794B5161"/>
    <w:rsid w:val="79BD7EF6"/>
    <w:rsid w:val="7B7D58A4"/>
    <w:rsid w:val="7CD4357C"/>
    <w:rsid w:val="7ECB01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 w:type="character" w:styleId="4">
    <w:name w:val="FollowedHyperlink"/>
    <w:basedOn w:val="3"/>
    <w:qFormat/>
    <w:uiPriority w:val="0"/>
    <w:rPr>
      <w:color w:val="000000"/>
      <w:u w:val="none"/>
    </w:rPr>
  </w:style>
  <w:style w:type="character" w:styleId="5">
    <w:name w:val="Hyperlink"/>
    <w:basedOn w:val="3"/>
    <w:qFormat/>
    <w:uiPriority w:val="0"/>
    <w:rPr>
      <w:color w:val="000000"/>
      <w:u w:val="none"/>
    </w:rPr>
  </w:style>
  <w:style w:type="paragraph" w:styleId="7">
    <w:name w:val="List Paragraph"/>
    <w:basedOn w:val="1"/>
    <w:qFormat/>
    <w:uiPriority w:val="34"/>
    <w:pPr>
      <w:ind w:firstLine="420" w:firstLineChars="200"/>
    </w:pPr>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young</cp:lastModifiedBy>
  <cp:lastPrinted>2018-09-11T07:53:00Z</cp:lastPrinted>
  <dcterms:modified xsi:type="dcterms:W3CDTF">2018-10-08T07:12:46Z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