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rFonts w:hint="eastAsia" w:ascii="宋体" w:hAnsi="宋体" w:cs="Times New Roman"/>
          <w:b w:val="0"/>
          <w:bCs/>
          <w:kern w:val="0"/>
          <w:sz w:val="24"/>
          <w:szCs w:val="24"/>
        </w:rPr>
      </w:pPr>
      <w:bookmarkStart w:id="0" w:name="_GoBack"/>
      <w:r>
        <w:rPr>
          <w:rFonts w:hint="eastAsia" w:ascii="宋体" w:hAnsi="宋体" w:cs="Times New Roman"/>
          <w:b w:val="0"/>
          <w:bCs/>
          <w:kern w:val="0"/>
          <w:sz w:val="24"/>
          <w:szCs w:val="24"/>
        </w:rPr>
        <w:t>大丰区沪苏集聚区凤阳路南侧1-2幢工业房地产资产转让项目</w:t>
      </w:r>
    </w:p>
    <w:p>
      <w:pPr>
        <w:widowControl/>
        <w:spacing w:line="480" w:lineRule="auto"/>
        <w:jc w:val="center"/>
        <w:rPr>
          <w:rFonts w:ascii="宋体" w:hAnsi="宋体" w:cs="Times New Roman"/>
          <w:b w:val="0"/>
          <w:bCs/>
          <w:kern w:val="0"/>
          <w:sz w:val="24"/>
          <w:szCs w:val="24"/>
        </w:rPr>
      </w:pPr>
      <w:r>
        <w:rPr>
          <w:rFonts w:hint="eastAsia" w:ascii="宋体" w:hAnsi="宋体" w:cs="Times New Roman"/>
          <w:b w:val="0"/>
          <w:bCs/>
          <w:kern w:val="0"/>
          <w:sz w:val="24"/>
          <w:szCs w:val="24"/>
        </w:rPr>
        <w:t>补充文件2（项目编号：DFCG20210356）</w:t>
      </w:r>
    </w:p>
    <w:p>
      <w:pPr>
        <w:widowControl/>
        <w:spacing w:line="480" w:lineRule="auto"/>
        <w:jc w:val="center"/>
        <w:rPr>
          <w:rFonts w:ascii="宋体" w:hAnsi="宋体" w:cs="Times New Roman"/>
          <w:b w:val="0"/>
          <w:bCs/>
          <w:kern w:val="0"/>
          <w:sz w:val="24"/>
          <w:szCs w:val="24"/>
        </w:rPr>
      </w:pPr>
    </w:p>
    <w:p>
      <w:pPr>
        <w:widowControl/>
        <w:spacing w:line="480" w:lineRule="auto"/>
        <w:rPr>
          <w:rFonts w:hint="eastAsia" w:ascii="宋体" w:hAnsi="宋体" w:cs="Times New Roman"/>
          <w:b w:val="0"/>
          <w:bCs/>
          <w:kern w:val="0"/>
          <w:sz w:val="24"/>
          <w:szCs w:val="24"/>
        </w:rPr>
      </w:pPr>
      <w:r>
        <w:rPr>
          <w:rFonts w:hint="eastAsia" w:ascii="宋体" w:hAnsi="宋体" w:cs="Times New Roman"/>
          <w:b w:val="0"/>
          <w:bCs/>
          <w:kern w:val="0"/>
          <w:sz w:val="24"/>
          <w:szCs w:val="24"/>
        </w:rPr>
        <w:t>各意向受让方：</w:t>
      </w:r>
    </w:p>
    <w:p>
      <w:pPr>
        <w:widowControl/>
        <w:spacing w:line="480" w:lineRule="auto"/>
        <w:ind w:firstLine="480" w:firstLineChars="200"/>
        <w:rPr>
          <w:rFonts w:hint="eastAsia" w:ascii="宋体" w:hAnsi="宋体" w:cs="Times New Roman"/>
          <w:b w:val="0"/>
          <w:bCs/>
          <w:kern w:val="0"/>
          <w:sz w:val="24"/>
          <w:szCs w:val="24"/>
          <w:u w:val="none"/>
        </w:rPr>
      </w:pPr>
      <w:r>
        <w:rPr>
          <w:rFonts w:hint="eastAsia" w:ascii="宋体" w:hAnsi="宋体" w:cs="Times New Roman"/>
          <w:b w:val="0"/>
          <w:bCs/>
          <w:kern w:val="0"/>
          <w:sz w:val="24"/>
          <w:szCs w:val="24"/>
        </w:rPr>
        <w:t>本项目交易保证金递交截止时间及竞价会召开时间均调整为</w:t>
      </w:r>
      <w:r>
        <w:rPr>
          <w:rFonts w:hint="eastAsia" w:ascii="宋体" w:hAnsi="宋体" w:cs="Times New Roman"/>
          <w:b w:val="0"/>
          <w:bCs/>
          <w:kern w:val="0"/>
          <w:sz w:val="24"/>
          <w:szCs w:val="24"/>
          <w:u w:val="none"/>
        </w:rPr>
        <w:t>2022年6月</w:t>
      </w:r>
      <w:r>
        <w:rPr>
          <w:rFonts w:hint="eastAsia" w:ascii="宋体" w:hAnsi="宋体" w:cs="Times New Roman"/>
          <w:b w:val="0"/>
          <w:bCs/>
          <w:kern w:val="0"/>
          <w:sz w:val="24"/>
          <w:szCs w:val="24"/>
          <w:u w:val="none"/>
          <w:lang w:val="en-US" w:eastAsia="zh-CN"/>
        </w:rPr>
        <w:t>15</w:t>
      </w:r>
      <w:r>
        <w:rPr>
          <w:rFonts w:hint="eastAsia" w:ascii="宋体" w:hAnsi="宋体" w:cs="Times New Roman"/>
          <w:b w:val="0"/>
          <w:bCs/>
          <w:kern w:val="0"/>
          <w:sz w:val="24"/>
          <w:szCs w:val="24"/>
          <w:u w:val="none"/>
        </w:rPr>
        <w:t>日</w:t>
      </w:r>
      <w:r>
        <w:rPr>
          <w:rFonts w:hint="eastAsia" w:ascii="宋体" w:hAnsi="宋体" w:cs="Times New Roman"/>
          <w:b w:val="0"/>
          <w:bCs/>
          <w:kern w:val="0"/>
          <w:sz w:val="24"/>
          <w:szCs w:val="24"/>
          <w:u w:val="none"/>
          <w:lang w:val="en-US" w:eastAsia="zh-CN"/>
        </w:rPr>
        <w:t>10</w:t>
      </w:r>
      <w:r>
        <w:rPr>
          <w:rFonts w:hint="eastAsia" w:ascii="宋体" w:hAnsi="宋体" w:cs="Times New Roman"/>
          <w:b w:val="0"/>
          <w:bCs/>
          <w:kern w:val="0"/>
          <w:sz w:val="24"/>
          <w:szCs w:val="24"/>
          <w:u w:val="none"/>
        </w:rPr>
        <w:t>时</w:t>
      </w:r>
      <w:r>
        <w:rPr>
          <w:rFonts w:hint="eastAsia" w:ascii="宋体" w:hAnsi="宋体" w:cs="Times New Roman"/>
          <w:b w:val="0"/>
          <w:bCs/>
          <w:kern w:val="0"/>
          <w:sz w:val="24"/>
          <w:szCs w:val="24"/>
          <w:u w:val="none"/>
          <w:lang w:val="en-US" w:eastAsia="zh-CN"/>
        </w:rPr>
        <w:t>00</w:t>
      </w:r>
      <w:r>
        <w:rPr>
          <w:rFonts w:hint="eastAsia" w:ascii="宋体" w:hAnsi="宋体" w:cs="Times New Roman"/>
          <w:b w:val="0"/>
          <w:bCs/>
          <w:kern w:val="0"/>
          <w:sz w:val="24"/>
          <w:szCs w:val="24"/>
          <w:u w:val="none"/>
        </w:rPr>
        <w:t>分</w:t>
      </w:r>
      <w:r>
        <w:rPr>
          <w:rFonts w:hint="eastAsia" w:ascii="宋体" w:hAnsi="宋体" w:cs="Times New Roman"/>
          <w:b w:val="0"/>
          <w:bCs/>
          <w:kern w:val="0"/>
          <w:sz w:val="24"/>
          <w:szCs w:val="24"/>
          <w:u w:val="none"/>
          <w:lang w:val="en-US" w:eastAsia="zh-CN"/>
        </w:rPr>
        <w:t>00秒</w:t>
      </w:r>
      <w:r>
        <w:rPr>
          <w:rFonts w:hint="eastAsia" w:ascii="宋体" w:hAnsi="宋体" w:cs="Times New Roman"/>
          <w:b w:val="0"/>
          <w:bCs/>
          <w:kern w:val="0"/>
          <w:sz w:val="24"/>
          <w:szCs w:val="24"/>
          <w:u w:val="none"/>
        </w:rPr>
        <w:t>。</w:t>
      </w:r>
    </w:p>
    <w:p>
      <w:pPr>
        <w:widowControl/>
        <w:spacing w:line="480" w:lineRule="auto"/>
        <w:rPr>
          <w:rFonts w:cs="Times New Roman"/>
          <w:b w:val="0"/>
          <w:bCs/>
          <w:kern w:val="0"/>
          <w:sz w:val="24"/>
          <w:szCs w:val="24"/>
        </w:rPr>
      </w:pPr>
      <w:r>
        <w:rPr>
          <w:rFonts w:hint="eastAsia" w:ascii="宋体" w:hAnsi="宋体" w:cs="Times New Roman"/>
          <w:b w:val="0"/>
          <w:bCs/>
          <w:kern w:val="0"/>
          <w:sz w:val="24"/>
          <w:szCs w:val="24"/>
        </w:rPr>
        <w:t> </w:t>
      </w:r>
    </w:p>
    <w:p>
      <w:pPr>
        <w:widowControl/>
        <w:spacing w:line="480" w:lineRule="auto"/>
        <w:rPr>
          <w:rFonts w:cs="Times New Roman"/>
          <w:b w:val="0"/>
          <w:bCs/>
          <w:kern w:val="0"/>
          <w:sz w:val="24"/>
          <w:szCs w:val="24"/>
        </w:rPr>
      </w:pPr>
      <w:r>
        <w:rPr>
          <w:rFonts w:hint="eastAsia" w:ascii="宋体" w:hAnsi="宋体" w:cs="Times New Roman"/>
          <w:b w:val="0"/>
          <w:bCs/>
          <w:kern w:val="0"/>
          <w:sz w:val="24"/>
          <w:szCs w:val="24"/>
        </w:rPr>
        <w:t> </w:t>
      </w:r>
    </w:p>
    <w:p>
      <w:pPr>
        <w:widowControl/>
        <w:spacing w:line="480" w:lineRule="auto"/>
        <w:rPr>
          <w:rFonts w:cs="Times New Roman"/>
          <w:b w:val="0"/>
          <w:bCs/>
          <w:kern w:val="0"/>
          <w:sz w:val="24"/>
          <w:szCs w:val="24"/>
        </w:rPr>
      </w:pPr>
      <w:r>
        <w:rPr>
          <w:rFonts w:hint="eastAsia" w:ascii="宋体" w:hAnsi="宋体" w:cs="Times New Roman"/>
          <w:b w:val="0"/>
          <w:bCs/>
          <w:kern w:val="0"/>
          <w:sz w:val="24"/>
          <w:szCs w:val="24"/>
        </w:rPr>
        <w:t> </w:t>
      </w:r>
    </w:p>
    <w:p>
      <w:pPr>
        <w:widowControl/>
        <w:spacing w:line="480" w:lineRule="auto"/>
        <w:ind w:firstLine="398"/>
        <w:jc w:val="center"/>
        <w:rPr>
          <w:rFonts w:ascii="宋体" w:hAnsi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</w:rPr>
        <w:t>        转让方：盐城市大丰区明丰建设发展有限公司</w:t>
      </w:r>
    </w:p>
    <w:p>
      <w:pPr>
        <w:widowControl/>
        <w:spacing w:line="480" w:lineRule="auto"/>
        <w:ind w:firstLine="398"/>
        <w:jc w:val="center"/>
        <w:rPr>
          <w:rFonts w:cs="Times New Roman"/>
          <w:b w:val="0"/>
          <w:bCs/>
          <w:kern w:val="0"/>
          <w:sz w:val="24"/>
          <w:szCs w:val="24"/>
        </w:rPr>
      </w:pPr>
      <w:r>
        <w:rPr>
          <w:rFonts w:hint="eastAsia" w:ascii="宋体" w:hAnsi="宋体" w:cs="Times New Roman"/>
          <w:b w:val="0"/>
          <w:bCs/>
          <w:kern w:val="0"/>
          <w:sz w:val="24"/>
          <w:szCs w:val="24"/>
        </w:rPr>
        <w:t xml:space="preserve">                    2022年6月13日</w:t>
      </w:r>
    </w:p>
    <w:p>
      <w:pPr>
        <w:widowControl/>
        <w:spacing w:line="480" w:lineRule="auto"/>
        <w:jc w:val="center"/>
        <w:rPr>
          <w:rFonts w:cs="Times New Roman"/>
          <w:b w:val="0"/>
          <w:bCs/>
          <w:kern w:val="0"/>
          <w:sz w:val="24"/>
          <w:szCs w:val="24"/>
        </w:rPr>
      </w:pPr>
    </w:p>
    <w:p>
      <w:pPr>
        <w:spacing w:line="480" w:lineRule="auto"/>
        <w:ind w:firstLine="349"/>
        <w:rPr>
          <w:b w:val="0"/>
          <w:bCs/>
          <w:sz w:val="24"/>
          <w:szCs w:val="24"/>
        </w:rPr>
      </w:pPr>
    </w:p>
    <w:bookmarkEnd w:id="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418" w:bottom="1418" w:left="1559" w:header="851" w:footer="992" w:gutter="0"/>
      <w:cols w:space="425" w:num="1"/>
      <w:titlePg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9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9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2Yjg5NGQ0MjBhYmQ1MDBmYTQ5NTM0MmExODE2MjMifQ=="/>
  </w:docVars>
  <w:rsids>
    <w:rsidRoot w:val="00014332"/>
    <w:rsid w:val="00014332"/>
    <w:rsid w:val="001E3104"/>
    <w:rsid w:val="00243C53"/>
    <w:rsid w:val="002C0BB2"/>
    <w:rsid w:val="00305411"/>
    <w:rsid w:val="003832B8"/>
    <w:rsid w:val="00414E57"/>
    <w:rsid w:val="004168C4"/>
    <w:rsid w:val="00455CB4"/>
    <w:rsid w:val="004F10A8"/>
    <w:rsid w:val="00526CB1"/>
    <w:rsid w:val="00711DAE"/>
    <w:rsid w:val="007125C2"/>
    <w:rsid w:val="00747B87"/>
    <w:rsid w:val="00797EFA"/>
    <w:rsid w:val="00837EE4"/>
    <w:rsid w:val="00886DB7"/>
    <w:rsid w:val="008C4A3E"/>
    <w:rsid w:val="009B7842"/>
    <w:rsid w:val="00A94233"/>
    <w:rsid w:val="00CE1FCB"/>
    <w:rsid w:val="00D13E96"/>
    <w:rsid w:val="00D31323"/>
    <w:rsid w:val="00ED5BA3"/>
    <w:rsid w:val="00FA79A9"/>
    <w:rsid w:val="3BF64CC8"/>
    <w:rsid w:val="515C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ind w:firstLine="166" w:firstLineChars="166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9"/>
    <w:pPr>
      <w:keepNext/>
      <w:keepLines/>
      <w:spacing w:before="260" w:after="260" w:line="416" w:lineRule="auto"/>
      <w:ind w:firstLine="166" w:firstLineChars="166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0" w:after="20" w:line="416" w:lineRule="auto"/>
      <w:ind w:firstLine="166" w:firstLineChars="166"/>
      <w:outlineLvl w:val="2"/>
    </w:pPr>
    <w:rPr>
      <w:rFonts w:eastAsia="黑体" w:cs="Times New Roman"/>
      <w:bCs/>
      <w:kern w:val="0"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15"/>
    <w:semiHidden/>
    <w:unhideWhenUsed/>
    <w:uiPriority w:val="99"/>
    <w:pPr>
      <w:spacing w:after="120"/>
      <w:ind w:left="420" w:leftChars="200"/>
    </w:pPr>
  </w:style>
  <w:style w:type="paragraph" w:styleId="6">
    <w:name w:val="Plain Text"/>
    <w:basedOn w:val="1"/>
    <w:link w:val="21"/>
    <w:qFormat/>
    <w:uiPriority w:val="99"/>
    <w:pPr>
      <w:spacing w:line="1000" w:lineRule="exact"/>
      <w:ind w:firstLine="166" w:firstLineChars="166"/>
    </w:pPr>
    <w:rPr>
      <w:rFonts w:ascii="宋体" w:hAnsi="Courier New" w:cs="Times New Roman"/>
      <w:kern w:val="0"/>
      <w:sz w:val="20"/>
      <w:szCs w:val="20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spacing w:line="1000" w:lineRule="exact"/>
      <w:ind w:firstLine="166" w:firstLineChars="166"/>
      <w:jc w:val="left"/>
    </w:pPr>
    <w:rPr>
      <w:rFonts w:asciiTheme="minorHAnsi" w:hAnsiTheme="minorHAnsi" w:eastAsiaTheme="minorEastAsia"/>
      <w:sz w:val="18"/>
      <w:szCs w:val="18"/>
    </w:rPr>
  </w:style>
  <w:style w:type="paragraph" w:styleId="8">
    <w:name w:val="header"/>
    <w:basedOn w:val="1"/>
    <w:link w:val="2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link w:val="27"/>
    <w:unhideWhenUsed/>
    <w:qFormat/>
    <w:uiPriority w:val="99"/>
    <w:pPr>
      <w:widowControl/>
      <w:spacing w:before="100" w:beforeAutospacing="1" w:after="100" w:afterAutospacing="1" w:line="1000" w:lineRule="exact"/>
      <w:ind w:firstLine="166" w:firstLineChars="166"/>
      <w:jc w:val="left"/>
    </w:pPr>
    <w:rPr>
      <w:rFonts w:ascii="宋体" w:hAnsi="宋体" w:cs="宋体"/>
      <w:kern w:val="0"/>
      <w:sz w:val="24"/>
      <w:szCs w:val="21"/>
    </w:rPr>
  </w:style>
  <w:style w:type="paragraph" w:styleId="10">
    <w:name w:val="Body Text First Indent 2"/>
    <w:basedOn w:val="5"/>
    <w:link w:val="16"/>
    <w:semiHidden/>
    <w:unhideWhenUsed/>
    <w:uiPriority w:val="99"/>
    <w:pPr>
      <w:ind w:firstLine="420"/>
    </w:p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99"/>
    <w:rPr>
      <w:rFonts w:cs="Times New Roman"/>
      <w:color w:val="000000"/>
      <w:u w:val="none"/>
    </w:rPr>
  </w:style>
  <w:style w:type="character" w:customStyle="1" w:styleId="15">
    <w:name w:val="正文文本缩进 Char"/>
    <w:basedOn w:val="12"/>
    <w:link w:val="5"/>
    <w:semiHidden/>
    <w:uiPriority w:val="99"/>
    <w:rPr>
      <w:rFonts w:ascii="Calibri" w:hAnsi="Calibri" w:eastAsia="宋体"/>
    </w:rPr>
  </w:style>
  <w:style w:type="character" w:customStyle="1" w:styleId="16">
    <w:name w:val="正文首行缩进 2 Char"/>
    <w:basedOn w:val="15"/>
    <w:link w:val="10"/>
    <w:semiHidden/>
    <w:uiPriority w:val="99"/>
  </w:style>
  <w:style w:type="character" w:customStyle="1" w:styleId="17">
    <w:name w:val="标题 1 Char"/>
    <w:basedOn w:val="12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2"/>
    <w:link w:val="3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标题 3 Char"/>
    <w:basedOn w:val="12"/>
    <w:link w:val="4"/>
    <w:qFormat/>
    <w:uiPriority w:val="99"/>
    <w:rPr>
      <w:rFonts w:ascii="Times New Roman" w:hAnsi="Times New Roman" w:eastAsia="黑体" w:cs="Times New Roman"/>
      <w:bCs/>
      <w:kern w:val="0"/>
      <w:sz w:val="32"/>
      <w:szCs w:val="32"/>
    </w:rPr>
  </w:style>
  <w:style w:type="character" w:customStyle="1" w:styleId="20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21">
    <w:name w:val="纯文本 Char"/>
    <w:basedOn w:val="12"/>
    <w:link w:val="6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22">
    <w:name w:val="Body text|1"/>
    <w:basedOn w:val="1"/>
    <w:qFormat/>
    <w:uiPriority w:val="0"/>
    <w:pPr>
      <w:spacing w:line="480" w:lineRule="auto"/>
      <w:ind w:firstLine="400" w:firstLineChars="166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3">
    <w:name w:val="Other|1"/>
    <w:basedOn w:val="1"/>
    <w:qFormat/>
    <w:uiPriority w:val="0"/>
    <w:pPr>
      <w:spacing w:line="480" w:lineRule="auto"/>
      <w:ind w:firstLine="400" w:firstLineChars="166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4">
    <w:name w:val="Table caption|1"/>
    <w:basedOn w:val="1"/>
    <w:qFormat/>
    <w:uiPriority w:val="0"/>
    <w:pPr>
      <w:spacing w:line="1000" w:lineRule="exact"/>
      <w:ind w:firstLine="166" w:firstLineChars="166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">
    <w:name w:val="Table Paragraph"/>
    <w:basedOn w:val="1"/>
    <w:qFormat/>
    <w:uiPriority w:val="1"/>
    <w:pPr>
      <w:spacing w:line="1000" w:lineRule="exact"/>
      <w:ind w:firstLine="166" w:firstLineChars="166"/>
    </w:pPr>
    <w:rPr>
      <w:rFonts w:ascii="宋体" w:hAnsi="宋体" w:cs="宋体"/>
      <w:szCs w:val="21"/>
      <w:lang w:val="zh-CN" w:bidi="zh-CN"/>
    </w:rPr>
  </w:style>
  <w:style w:type="character" w:customStyle="1" w:styleId="26">
    <w:name w:val="页眉 Char"/>
    <w:basedOn w:val="12"/>
    <w:link w:val="8"/>
    <w:semiHidden/>
    <w:uiPriority w:val="99"/>
    <w:rPr>
      <w:rFonts w:ascii="Calibri" w:hAnsi="Calibri" w:eastAsia="宋体"/>
      <w:sz w:val="18"/>
      <w:szCs w:val="18"/>
    </w:rPr>
  </w:style>
  <w:style w:type="character" w:customStyle="1" w:styleId="27">
    <w:name w:val="普通(网站) Char"/>
    <w:link w:val="9"/>
    <w:locked/>
    <w:uiPriority w:val="99"/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111</Words>
  <Characters>135</Characters>
  <Lines>1</Lines>
  <Paragraphs>1</Paragraphs>
  <TotalTime>17</TotalTime>
  <ScaleCrop>false</ScaleCrop>
  <LinksUpToDate>false</LinksUpToDate>
  <CharactersWithSpaces>166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2022-03-28T02:42:00Z</dcterms:created>
  <dc:creator>高娟</dc:creator>
  <cp:lastModifiedBy>DELL</cp:lastModifiedBy>
  <dcterms:modified xsi:type="dcterms:W3CDTF">2022-06-13T08:13:36Z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B78446EFA4B94308842FA627A845167D</vt:lpwstr>
  </property>
</Properties>
</file>