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277" w:leftChars="132" w:firstLine="320" w:firstLineChars="100"/>
        <w:jc w:val="center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</w:rPr>
        <w:t>关于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四号路增设隔离带工程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的</w:t>
      </w:r>
      <w:r>
        <w:rPr>
          <w:rFonts w:ascii="宋体" w:hAnsi="宋体" w:eastAsia="宋体" w:cs="宋体"/>
          <w:color w:val="000000"/>
          <w:kern w:val="0"/>
          <w:sz w:val="32"/>
          <w:szCs w:val="32"/>
        </w:rPr>
        <w:t>补充文件</w:t>
      </w:r>
      <w:r>
        <w:rPr>
          <w:rFonts w:ascii="宋体" w:hAnsi="宋体" w:eastAsia="宋体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24"/>
        </w:rPr>
        <w:t>项目编号：DFCG20180291</w:t>
      </w:r>
    </w:p>
    <w:p>
      <w:pPr>
        <w:spacing w:beforeLines="50" w:afterLines="50" w:line="460" w:lineRule="exact"/>
        <w:ind w:left="12" w:hanging="12" w:hangingChars="5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各投标人：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</w:t>
      </w:r>
      <w:r>
        <w:rPr>
          <w:rFonts w:hint="eastAsia" w:ascii="宋体" w:hAnsi="宋体" w:eastAsia="宋体" w:cs="宋体"/>
          <w:sz w:val="24"/>
          <w:lang w:eastAsia="zh-CN"/>
        </w:rPr>
        <w:t>根据江苏省建设工程招标投标办公室的苏建招函（</w:t>
      </w:r>
      <w:r>
        <w:rPr>
          <w:rFonts w:hint="eastAsia" w:ascii="宋体" w:hAnsi="宋体" w:eastAsia="宋体" w:cs="宋体"/>
          <w:sz w:val="24"/>
          <w:lang w:val="en-US" w:eastAsia="zh-CN"/>
        </w:rPr>
        <w:t>2018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lang w:val="en-US" w:eastAsia="zh-CN"/>
        </w:rPr>
        <w:t>17号文规定，现已暂停行贿犯罪档案查询服务工作，因此现取消本项目招标文件资格审查部分要求提供的：“检察机关预防职务犯罪部门出具的投标企业、企业法定代表人﹑项目负责人、委托代理人（如有授权）无行贿犯罪档案查询结果（可以是网上下载的彩色打印件或扫描件）”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  <w:lang w:eastAsia="zh-CN"/>
        </w:rPr>
        <w:t>、四号路增设隔离带工程的开标时间为2018 年</w:t>
      </w:r>
      <w:r>
        <w:rPr>
          <w:rFonts w:hint="eastAsia" w:ascii="宋体" w:hAnsi="宋体" w:eastAsia="宋体" w:cs="宋体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lang w:eastAsia="zh-CN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17</w:t>
      </w:r>
      <w:r>
        <w:rPr>
          <w:rFonts w:hint="eastAsia" w:ascii="宋体" w:hAnsi="宋体" w:eastAsia="宋体" w:cs="宋体"/>
          <w:sz w:val="24"/>
          <w:lang w:eastAsia="zh-CN"/>
        </w:rPr>
        <w:t xml:space="preserve">日 </w:t>
      </w:r>
      <w:r>
        <w:rPr>
          <w:rFonts w:hint="eastAsia" w:ascii="宋体" w:hAnsi="宋体" w:eastAsia="宋体" w:cs="宋体"/>
          <w:sz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lang w:eastAsia="zh-CN"/>
        </w:rPr>
        <w:t>：30 时，招标文件与上述时间不一致的，以本通知时间为准。；</w:t>
      </w:r>
    </w:p>
    <w:p>
      <w:pPr>
        <w:spacing w:line="560" w:lineRule="exact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="宋体" w:hAnsi="宋体" w:eastAsia="宋体" w:cs="宋体"/>
          <w:sz w:val="24"/>
        </w:rPr>
        <w:t xml:space="preserve">其他相关内容不变。给投标人带来不便，请谅解！ </w:t>
      </w:r>
      <w:r>
        <w:rPr>
          <w:rFonts w:hint="eastAsia"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 xml:space="preserve">   </w:t>
      </w:r>
      <w:r>
        <w:rPr>
          <w:rFonts w:hint="eastAsia"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 xml:space="preserve">                 </w:t>
      </w:r>
      <w:r>
        <w:rPr>
          <w:rFonts w:hint="eastAsia" w:ascii="宋体" w:hAnsi="宋体" w:eastAsia="宋体" w:cs="宋体"/>
          <w:b/>
          <w:sz w:val="32"/>
        </w:rPr>
        <w:t xml:space="preserve">      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                       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招标人：江苏恒瑞投资开发有限公司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 xml:space="preserve">                                 招标代理：盐城市同洲工程咨询有限公司</w:t>
      </w:r>
      <w:r>
        <w:rPr>
          <w:rFonts w:hint="eastAsia"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 xml:space="preserve">                                          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二〇一八年</w:t>
      </w:r>
      <w:r>
        <w:rPr>
          <w:rFonts w:hint="eastAsia" w:ascii="宋体" w:hAnsi="宋体" w:eastAsia="宋体" w:cs="宋体"/>
          <w:sz w:val="24"/>
          <w:lang w:eastAsia="zh-CN"/>
        </w:rPr>
        <w:t>八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eastAsia="zh-CN"/>
        </w:rPr>
        <w:t>六</w:t>
      </w:r>
      <w:r>
        <w:rPr>
          <w:rFonts w:hint="eastAsia" w:ascii="宋体" w:hAnsi="宋体" w:eastAsia="宋体" w:cs="宋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E416A6"/>
    <w:rsid w:val="48A01ACF"/>
    <w:rsid w:val="6D35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浮生不语</cp:lastModifiedBy>
  <dcterms:modified xsi:type="dcterms:W3CDTF">2018-08-06T00:57:24Z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